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01ED6B" w14:textId="77777777" w:rsidR="00970344" w:rsidRDefault="00970344">
      <w:pPr>
        <w:pBdr>
          <w:top w:val="nil"/>
          <w:left w:val="nil"/>
          <w:bottom w:val="nil"/>
          <w:right w:val="nil"/>
          <w:between w:val="nil"/>
        </w:pBdr>
        <w:spacing w:before="2" w:after="2"/>
        <w:rPr>
          <w:rFonts w:ascii="Times New Roman" w:eastAsia="Times New Roman" w:hAnsi="Times New Roman" w:cs="Times New Roman"/>
          <w:sz w:val="20"/>
          <w:szCs w:val="20"/>
        </w:rPr>
      </w:pPr>
    </w:p>
    <w:tbl>
      <w:tblPr>
        <w:tblStyle w:val="1"/>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8640"/>
      </w:tblGrid>
      <w:tr w:rsidR="00970344" w14:paraId="496D036F" w14:textId="77777777">
        <w:trPr>
          <w:trHeight w:val="620"/>
        </w:trPr>
        <w:tc>
          <w:tcPr>
            <w:tcW w:w="2268" w:type="dxa"/>
          </w:tcPr>
          <w:p w14:paraId="39FE04DA" w14:textId="77777777" w:rsidR="00970344" w:rsidRDefault="001E16B1">
            <w:pPr>
              <w:pBdr>
                <w:top w:val="nil"/>
                <w:left w:val="nil"/>
                <w:bottom w:val="nil"/>
                <w:right w:val="nil"/>
                <w:between w:val="nil"/>
              </w:pBdr>
              <w:rPr>
                <w:b/>
              </w:rPr>
            </w:pPr>
            <w:r>
              <w:rPr>
                <w:b/>
              </w:rPr>
              <w:t>Lesson Title</w:t>
            </w:r>
          </w:p>
        </w:tc>
        <w:tc>
          <w:tcPr>
            <w:tcW w:w="8640" w:type="dxa"/>
          </w:tcPr>
          <w:p w14:paraId="610CF702" w14:textId="3F5C977D" w:rsidR="00970344" w:rsidRDefault="00F441C1">
            <w:pPr>
              <w:pBdr>
                <w:top w:val="nil"/>
                <w:left w:val="nil"/>
                <w:bottom w:val="nil"/>
                <w:right w:val="nil"/>
                <w:between w:val="nil"/>
              </w:pBdr>
            </w:pPr>
            <w:r>
              <w:t>Winding Game</w:t>
            </w:r>
          </w:p>
        </w:tc>
      </w:tr>
      <w:tr w:rsidR="00970344" w14:paraId="5EC78728" w14:textId="77777777">
        <w:trPr>
          <w:trHeight w:val="620"/>
        </w:trPr>
        <w:tc>
          <w:tcPr>
            <w:tcW w:w="2268" w:type="dxa"/>
          </w:tcPr>
          <w:p w14:paraId="76298EE4" w14:textId="77777777" w:rsidR="00970344" w:rsidRDefault="001E16B1">
            <w:pPr>
              <w:pBdr>
                <w:top w:val="nil"/>
                <w:left w:val="nil"/>
                <w:bottom w:val="nil"/>
                <w:right w:val="nil"/>
                <w:between w:val="nil"/>
              </w:pBdr>
              <w:rPr>
                <w:b/>
              </w:rPr>
            </w:pPr>
            <w:r>
              <w:rPr>
                <w:b/>
              </w:rPr>
              <w:t>Common Core Standard</w:t>
            </w:r>
          </w:p>
        </w:tc>
        <w:tc>
          <w:tcPr>
            <w:tcW w:w="8640" w:type="dxa"/>
          </w:tcPr>
          <w:p w14:paraId="3EC8911C" w14:textId="77777777" w:rsidR="00970344" w:rsidRDefault="00F441C1">
            <w:pPr>
              <w:pBdr>
                <w:top w:val="nil"/>
                <w:left w:val="nil"/>
                <w:bottom w:val="nil"/>
                <w:right w:val="nil"/>
                <w:between w:val="nil"/>
              </w:pBdr>
            </w:pPr>
            <w:r>
              <w:t>3.</w:t>
            </w:r>
            <w:r w:rsidR="0049252C">
              <w:t>O</w:t>
            </w:r>
            <w:r>
              <w:t>A.A.1 Students can represent and solve problems involving multiplication and division.</w:t>
            </w:r>
          </w:p>
          <w:p w14:paraId="335BAB4D" w14:textId="7B0884FE" w:rsidR="0049252C" w:rsidRDefault="0049252C">
            <w:pPr>
              <w:pBdr>
                <w:top w:val="nil"/>
                <w:left w:val="nil"/>
                <w:bottom w:val="nil"/>
                <w:right w:val="nil"/>
                <w:between w:val="nil"/>
              </w:pBdr>
            </w:pPr>
            <w:r>
              <w:t xml:space="preserve">3.OA.A.2, </w:t>
            </w:r>
            <w:proofErr w:type="gramStart"/>
            <w:r>
              <w:t>3.OA.A.</w:t>
            </w:r>
            <w:proofErr w:type="gramEnd"/>
            <w:r>
              <w:t>4, 4.OA.A.2</w:t>
            </w:r>
          </w:p>
        </w:tc>
      </w:tr>
      <w:tr w:rsidR="00970344" w14:paraId="5F62EB7B" w14:textId="77777777">
        <w:trPr>
          <w:trHeight w:val="3220"/>
        </w:trPr>
        <w:tc>
          <w:tcPr>
            <w:tcW w:w="2268" w:type="dxa"/>
          </w:tcPr>
          <w:p w14:paraId="2798EFBC" w14:textId="77777777" w:rsidR="00970344" w:rsidRDefault="001E16B1">
            <w:pPr>
              <w:pBdr>
                <w:top w:val="nil"/>
                <w:left w:val="nil"/>
                <w:bottom w:val="nil"/>
                <w:right w:val="nil"/>
                <w:between w:val="nil"/>
              </w:pBdr>
              <w:spacing w:before="2" w:after="2"/>
            </w:pPr>
            <w:r>
              <w:t>1. Shared event:</w:t>
            </w:r>
          </w:p>
          <w:p w14:paraId="3131CFD9" w14:textId="77777777" w:rsidR="00970344" w:rsidRDefault="001E16B1">
            <w:pPr>
              <w:pBdr>
                <w:top w:val="nil"/>
                <w:left w:val="nil"/>
                <w:bottom w:val="nil"/>
                <w:right w:val="nil"/>
                <w:between w:val="nil"/>
              </w:pBdr>
              <w:spacing w:before="2" w:after="2"/>
              <w:rPr>
                <w:sz w:val="20"/>
                <w:szCs w:val="20"/>
              </w:rPr>
            </w:pPr>
            <w:r>
              <w:rPr>
                <w:sz w:val="20"/>
                <w:szCs w:val="20"/>
              </w:rPr>
              <w:t>What might be the introduction to the task and description of the task the students will be experiencing?</w:t>
            </w:r>
          </w:p>
        </w:tc>
        <w:tc>
          <w:tcPr>
            <w:tcW w:w="8640" w:type="dxa"/>
          </w:tcPr>
          <w:p w14:paraId="1AB29EF3" w14:textId="77777777" w:rsidR="007D5D39" w:rsidRDefault="00F441C1">
            <w:pPr>
              <w:pBdr>
                <w:top w:val="nil"/>
                <w:left w:val="nil"/>
                <w:bottom w:val="nil"/>
                <w:right w:val="nil"/>
                <w:between w:val="nil"/>
              </w:pBdr>
              <w:spacing w:before="2" w:after="2"/>
              <w:rPr>
                <w:rFonts w:asciiTheme="minorHAnsi" w:hAnsiTheme="minorHAnsi"/>
              </w:rPr>
            </w:pPr>
            <w:r>
              <w:rPr>
                <w:rFonts w:asciiTheme="minorHAnsi" w:hAnsiTheme="minorHAnsi"/>
              </w:rPr>
              <w:t xml:space="preserve">Students will be given a series of questions to solve by using the chairs in the virtual </w:t>
            </w:r>
            <w:hyperlink r:id="rId7" w:history="1">
              <w:r w:rsidRPr="00F441C1">
                <w:rPr>
                  <w:rStyle w:val="Hyperlink"/>
                  <w:rFonts w:asciiTheme="minorHAnsi" w:hAnsiTheme="minorHAnsi"/>
                </w:rPr>
                <w:t>winding</w:t>
              </w:r>
            </w:hyperlink>
            <w:r>
              <w:rPr>
                <w:rFonts w:asciiTheme="minorHAnsi" w:hAnsiTheme="minorHAnsi"/>
              </w:rPr>
              <w:t xml:space="preserve"> game. </w:t>
            </w:r>
          </w:p>
          <w:p w14:paraId="50517645" w14:textId="14123CC9" w:rsidR="001460AC" w:rsidRDefault="00D139AC">
            <w:pPr>
              <w:pBdr>
                <w:top w:val="nil"/>
                <w:left w:val="nil"/>
                <w:bottom w:val="nil"/>
                <w:right w:val="nil"/>
                <w:between w:val="nil"/>
              </w:pBdr>
              <w:spacing w:before="2" w:after="2"/>
              <w:rPr>
                <w:rFonts w:asciiTheme="minorHAnsi" w:hAnsiTheme="minorHAnsi"/>
              </w:rPr>
            </w:pPr>
            <w:r>
              <w:rPr>
                <w:rFonts w:asciiTheme="minorHAnsi" w:hAnsiTheme="minorHAnsi"/>
              </w:rPr>
              <w:t xml:space="preserve">Have the students hold up their fingers to count the amount or rotations around the circle. Every time the caterpillar comes back to the top of the screen, they should hold up the number of fingers to correspond to the amount of revolutions. </w:t>
            </w:r>
          </w:p>
          <w:p w14:paraId="0D3E66DF" w14:textId="2DFD3B2D" w:rsidR="00D139AC" w:rsidRDefault="00D139AC">
            <w:pPr>
              <w:pBdr>
                <w:top w:val="nil"/>
                <w:left w:val="nil"/>
                <w:bottom w:val="nil"/>
                <w:right w:val="nil"/>
                <w:between w:val="nil"/>
              </w:pBdr>
              <w:spacing w:before="2" w:after="2"/>
              <w:rPr>
                <w:rFonts w:asciiTheme="minorHAnsi" w:hAnsiTheme="minorHAnsi"/>
              </w:rPr>
            </w:pPr>
          </w:p>
          <w:p w14:paraId="58305445" w14:textId="77777777" w:rsidR="00D139AC" w:rsidRDefault="00D139AC">
            <w:pPr>
              <w:pBdr>
                <w:top w:val="nil"/>
                <w:left w:val="nil"/>
                <w:bottom w:val="nil"/>
                <w:right w:val="nil"/>
                <w:between w:val="nil"/>
              </w:pBdr>
              <w:spacing w:before="2" w:after="2"/>
              <w:rPr>
                <w:rFonts w:asciiTheme="minorHAnsi" w:hAnsiTheme="minorHAnsi"/>
              </w:rPr>
            </w:pPr>
            <w:r>
              <w:rPr>
                <w:rFonts w:asciiTheme="minorHAnsi" w:hAnsiTheme="minorHAnsi"/>
              </w:rPr>
              <w:t xml:space="preserve">Students should record: </w:t>
            </w:r>
          </w:p>
          <w:p w14:paraId="66D3EFBB" w14:textId="68B763F7" w:rsidR="00D139AC" w:rsidRDefault="00D139AC" w:rsidP="00D139AC">
            <w:pPr>
              <w:pStyle w:val="ListParagraph"/>
              <w:numPr>
                <w:ilvl w:val="0"/>
                <w:numId w:val="3"/>
              </w:numPr>
              <w:pBdr>
                <w:top w:val="nil"/>
                <w:left w:val="nil"/>
                <w:bottom w:val="nil"/>
                <w:right w:val="nil"/>
                <w:between w:val="nil"/>
              </w:pBdr>
              <w:spacing w:before="2" w:after="2"/>
              <w:rPr>
                <w:rFonts w:asciiTheme="minorHAnsi" w:hAnsiTheme="minorHAnsi"/>
              </w:rPr>
            </w:pPr>
            <w:r>
              <w:rPr>
                <w:rFonts w:asciiTheme="minorHAnsi" w:hAnsiTheme="minorHAnsi"/>
              </w:rPr>
              <w:t>T</w:t>
            </w:r>
            <w:r w:rsidRPr="00D139AC">
              <w:rPr>
                <w:rFonts w:asciiTheme="minorHAnsi" w:hAnsiTheme="minorHAnsi"/>
              </w:rPr>
              <w:t>he number o</w:t>
            </w:r>
            <w:r>
              <w:rPr>
                <w:rFonts w:asciiTheme="minorHAnsi" w:hAnsiTheme="minorHAnsi"/>
              </w:rPr>
              <w:t>f chairs to be touched by the caterpillar</w:t>
            </w:r>
          </w:p>
          <w:p w14:paraId="5294D77E" w14:textId="5E82EFB1" w:rsidR="00D139AC" w:rsidRDefault="00D139AC" w:rsidP="00D139AC">
            <w:pPr>
              <w:pStyle w:val="ListParagraph"/>
              <w:numPr>
                <w:ilvl w:val="0"/>
                <w:numId w:val="3"/>
              </w:numPr>
              <w:pBdr>
                <w:top w:val="nil"/>
                <w:left w:val="nil"/>
                <w:bottom w:val="nil"/>
                <w:right w:val="nil"/>
                <w:between w:val="nil"/>
              </w:pBdr>
              <w:spacing w:before="2" w:after="2"/>
              <w:rPr>
                <w:rFonts w:asciiTheme="minorHAnsi" w:hAnsiTheme="minorHAnsi"/>
              </w:rPr>
            </w:pPr>
            <w:r>
              <w:rPr>
                <w:rFonts w:asciiTheme="minorHAnsi" w:hAnsiTheme="minorHAnsi"/>
              </w:rPr>
              <w:t>The number of chairs shown</w:t>
            </w:r>
          </w:p>
          <w:p w14:paraId="603247E5" w14:textId="51887F08" w:rsidR="00D139AC" w:rsidRDefault="00D139AC" w:rsidP="00D139AC">
            <w:pPr>
              <w:pStyle w:val="ListParagraph"/>
              <w:numPr>
                <w:ilvl w:val="0"/>
                <w:numId w:val="3"/>
              </w:numPr>
              <w:pBdr>
                <w:top w:val="nil"/>
                <w:left w:val="nil"/>
                <w:bottom w:val="nil"/>
                <w:right w:val="nil"/>
                <w:between w:val="nil"/>
              </w:pBdr>
              <w:spacing w:before="2" w:after="2"/>
              <w:rPr>
                <w:rFonts w:asciiTheme="minorHAnsi" w:hAnsiTheme="minorHAnsi"/>
              </w:rPr>
            </w:pPr>
            <w:r>
              <w:rPr>
                <w:rFonts w:asciiTheme="minorHAnsi" w:hAnsiTheme="minorHAnsi"/>
              </w:rPr>
              <w:t>The number of times the caterpillar wen</w:t>
            </w:r>
            <w:r w:rsidR="007D5D39">
              <w:rPr>
                <w:rFonts w:asciiTheme="minorHAnsi" w:hAnsiTheme="minorHAnsi"/>
              </w:rPr>
              <w:t>t</w:t>
            </w:r>
            <w:r>
              <w:rPr>
                <w:rFonts w:asciiTheme="minorHAnsi" w:hAnsiTheme="minorHAnsi"/>
              </w:rPr>
              <w:t xml:space="preserve"> around the circle</w:t>
            </w:r>
          </w:p>
          <w:p w14:paraId="27B42912" w14:textId="5A66100B" w:rsidR="00D139AC" w:rsidRPr="00D139AC" w:rsidRDefault="00D139AC" w:rsidP="00D139AC">
            <w:pPr>
              <w:pStyle w:val="ListParagraph"/>
              <w:numPr>
                <w:ilvl w:val="0"/>
                <w:numId w:val="3"/>
              </w:numPr>
              <w:pBdr>
                <w:top w:val="nil"/>
                <w:left w:val="nil"/>
                <w:bottom w:val="nil"/>
                <w:right w:val="nil"/>
                <w:between w:val="nil"/>
              </w:pBdr>
              <w:spacing w:before="2" w:after="2"/>
              <w:rPr>
                <w:rFonts w:asciiTheme="minorHAnsi" w:hAnsiTheme="minorHAnsi"/>
              </w:rPr>
            </w:pPr>
            <w:r>
              <w:rPr>
                <w:rFonts w:asciiTheme="minorHAnsi" w:hAnsiTheme="minorHAnsi"/>
              </w:rPr>
              <w:t>The number of extra chairs (if any)</w:t>
            </w:r>
          </w:p>
          <w:p w14:paraId="3AA2882F" w14:textId="77777777" w:rsidR="00D139AC" w:rsidRDefault="00D139AC">
            <w:pPr>
              <w:pBdr>
                <w:top w:val="nil"/>
                <w:left w:val="nil"/>
                <w:bottom w:val="nil"/>
                <w:right w:val="nil"/>
                <w:between w:val="nil"/>
              </w:pBdr>
              <w:spacing w:before="2" w:after="2"/>
              <w:rPr>
                <w:rFonts w:asciiTheme="minorHAnsi" w:hAnsiTheme="minorHAnsi"/>
              </w:rPr>
            </w:pPr>
          </w:p>
          <w:p w14:paraId="6798DDE9" w14:textId="77777777" w:rsidR="00D139AC" w:rsidRDefault="00D139AC">
            <w:pPr>
              <w:pBdr>
                <w:top w:val="nil"/>
                <w:left w:val="nil"/>
                <w:bottom w:val="nil"/>
                <w:right w:val="nil"/>
                <w:between w:val="nil"/>
              </w:pBdr>
              <w:spacing w:before="2" w:after="2"/>
              <w:rPr>
                <w:rFonts w:asciiTheme="minorHAnsi" w:hAnsiTheme="minorHAnsi"/>
              </w:rPr>
            </w:pPr>
            <w:r>
              <w:rPr>
                <w:rFonts w:asciiTheme="minorHAnsi" w:hAnsiTheme="minorHAnsi"/>
              </w:rPr>
              <w:t xml:space="preserve">To start, set the number of chairs to a friendly number, 5. </w:t>
            </w:r>
          </w:p>
          <w:p w14:paraId="71B739E3" w14:textId="77777777" w:rsidR="00D139AC" w:rsidRDefault="00D139AC" w:rsidP="00D139AC">
            <w:pPr>
              <w:pStyle w:val="ListParagraph"/>
              <w:numPr>
                <w:ilvl w:val="0"/>
                <w:numId w:val="2"/>
              </w:numPr>
              <w:pBdr>
                <w:top w:val="nil"/>
                <w:left w:val="nil"/>
                <w:bottom w:val="nil"/>
                <w:right w:val="nil"/>
                <w:between w:val="nil"/>
              </w:pBdr>
              <w:spacing w:before="2" w:after="2"/>
              <w:rPr>
                <w:rFonts w:asciiTheme="minorHAnsi" w:hAnsiTheme="minorHAnsi"/>
              </w:rPr>
            </w:pPr>
            <w:r>
              <w:rPr>
                <w:rFonts w:asciiTheme="minorHAnsi" w:hAnsiTheme="minorHAnsi"/>
              </w:rPr>
              <w:t>A</w:t>
            </w:r>
            <w:r w:rsidRPr="00D139AC">
              <w:rPr>
                <w:rFonts w:asciiTheme="minorHAnsi" w:hAnsiTheme="minorHAnsi"/>
              </w:rPr>
              <w:t xml:space="preserve">sk the students how many times the caterpillar will have to go around the circle of chairs to be able to touch 5 chairs. </w:t>
            </w:r>
          </w:p>
          <w:p w14:paraId="71BF04B4" w14:textId="77777777" w:rsidR="00D139AC" w:rsidRDefault="00D139AC" w:rsidP="00D139AC">
            <w:pPr>
              <w:pStyle w:val="ListParagraph"/>
              <w:numPr>
                <w:ilvl w:val="0"/>
                <w:numId w:val="2"/>
              </w:numPr>
              <w:pBdr>
                <w:top w:val="nil"/>
                <w:left w:val="nil"/>
                <w:bottom w:val="nil"/>
                <w:right w:val="nil"/>
                <w:between w:val="nil"/>
              </w:pBdr>
              <w:spacing w:before="2" w:after="2"/>
              <w:rPr>
                <w:rFonts w:asciiTheme="minorHAnsi" w:hAnsiTheme="minorHAnsi"/>
              </w:rPr>
            </w:pPr>
            <w:r>
              <w:rPr>
                <w:rFonts w:asciiTheme="minorHAnsi" w:hAnsiTheme="minorHAnsi"/>
              </w:rPr>
              <w:t>A</w:t>
            </w:r>
            <w:r w:rsidRPr="00D139AC">
              <w:rPr>
                <w:rFonts w:asciiTheme="minorHAnsi" w:hAnsiTheme="minorHAnsi"/>
              </w:rPr>
              <w:t xml:space="preserve">sk the students how many times the caterpillar will have to go around the circle of chairs to be able to touch </w:t>
            </w:r>
            <w:r>
              <w:rPr>
                <w:rFonts w:asciiTheme="minorHAnsi" w:hAnsiTheme="minorHAnsi"/>
              </w:rPr>
              <w:t>1</w:t>
            </w:r>
            <w:r w:rsidRPr="00D139AC">
              <w:rPr>
                <w:rFonts w:asciiTheme="minorHAnsi" w:hAnsiTheme="minorHAnsi"/>
              </w:rPr>
              <w:t>5 chairs.</w:t>
            </w:r>
          </w:p>
          <w:p w14:paraId="2EBC48FC" w14:textId="77777777" w:rsidR="00D139AC" w:rsidRDefault="00D139AC" w:rsidP="00D139AC">
            <w:pPr>
              <w:pStyle w:val="ListParagraph"/>
              <w:numPr>
                <w:ilvl w:val="0"/>
                <w:numId w:val="2"/>
              </w:numPr>
              <w:pBdr>
                <w:top w:val="nil"/>
                <w:left w:val="nil"/>
                <w:bottom w:val="nil"/>
                <w:right w:val="nil"/>
                <w:between w:val="nil"/>
              </w:pBdr>
              <w:spacing w:before="2" w:after="2"/>
              <w:rPr>
                <w:rFonts w:asciiTheme="minorHAnsi" w:hAnsiTheme="minorHAnsi"/>
              </w:rPr>
            </w:pPr>
            <w:r>
              <w:rPr>
                <w:rFonts w:asciiTheme="minorHAnsi" w:hAnsiTheme="minorHAnsi"/>
              </w:rPr>
              <w:t>A</w:t>
            </w:r>
            <w:r w:rsidRPr="00D139AC">
              <w:rPr>
                <w:rFonts w:asciiTheme="minorHAnsi" w:hAnsiTheme="minorHAnsi"/>
              </w:rPr>
              <w:t xml:space="preserve">sk the students how many times the caterpillar will have to go around the circle of chairs to be able to touch </w:t>
            </w:r>
            <w:r>
              <w:rPr>
                <w:rFonts w:asciiTheme="minorHAnsi" w:hAnsiTheme="minorHAnsi"/>
              </w:rPr>
              <w:t>17</w:t>
            </w:r>
            <w:r w:rsidRPr="00D139AC">
              <w:rPr>
                <w:rFonts w:asciiTheme="minorHAnsi" w:hAnsiTheme="minorHAnsi"/>
              </w:rPr>
              <w:t xml:space="preserve"> chairs.</w:t>
            </w:r>
          </w:p>
          <w:p w14:paraId="56B7C80A" w14:textId="77777777" w:rsidR="00D139AC" w:rsidRDefault="00D139AC" w:rsidP="00D139AC">
            <w:pPr>
              <w:pStyle w:val="ListParagraph"/>
              <w:numPr>
                <w:ilvl w:val="1"/>
                <w:numId w:val="2"/>
              </w:numPr>
              <w:pBdr>
                <w:top w:val="nil"/>
                <w:left w:val="nil"/>
                <w:bottom w:val="nil"/>
                <w:right w:val="nil"/>
                <w:between w:val="nil"/>
              </w:pBdr>
              <w:spacing w:before="2" w:after="2"/>
              <w:rPr>
                <w:rFonts w:asciiTheme="minorHAnsi" w:hAnsiTheme="minorHAnsi"/>
              </w:rPr>
            </w:pPr>
            <w:r>
              <w:rPr>
                <w:rFonts w:asciiTheme="minorHAnsi" w:hAnsiTheme="minorHAnsi"/>
              </w:rPr>
              <w:t xml:space="preserve">Here is a place to begin the discussion of what the “extra chairs” mean. There will be 3 rotations and 2 extra chairs. </w:t>
            </w:r>
          </w:p>
          <w:p w14:paraId="40023FFF" w14:textId="77777777" w:rsidR="00D139AC" w:rsidRDefault="00D139AC" w:rsidP="00D139AC">
            <w:pPr>
              <w:pBdr>
                <w:top w:val="nil"/>
                <w:left w:val="nil"/>
                <w:bottom w:val="nil"/>
                <w:right w:val="nil"/>
                <w:between w:val="nil"/>
              </w:pBdr>
              <w:spacing w:before="2" w:after="2"/>
              <w:rPr>
                <w:rFonts w:asciiTheme="minorHAnsi" w:hAnsiTheme="minorHAnsi"/>
              </w:rPr>
            </w:pPr>
          </w:p>
          <w:p w14:paraId="7F78FBDB" w14:textId="643AD4CA" w:rsidR="00D139AC" w:rsidRPr="00D139AC" w:rsidRDefault="00D139AC" w:rsidP="00D139AC">
            <w:pPr>
              <w:pBdr>
                <w:top w:val="nil"/>
                <w:left w:val="nil"/>
                <w:bottom w:val="nil"/>
                <w:right w:val="nil"/>
                <w:between w:val="nil"/>
              </w:pBdr>
              <w:spacing w:before="2" w:after="2"/>
              <w:rPr>
                <w:rFonts w:asciiTheme="minorHAnsi" w:hAnsiTheme="minorHAnsi"/>
              </w:rPr>
            </w:pPr>
            <w:r>
              <w:rPr>
                <w:rFonts w:asciiTheme="minorHAnsi" w:hAnsiTheme="minorHAnsi"/>
              </w:rPr>
              <w:t xml:space="preserve">This game can be played with 3-12 chairs and the teacher can make the number of chairs the caterpillar touches any number. </w:t>
            </w:r>
          </w:p>
        </w:tc>
      </w:tr>
      <w:tr w:rsidR="00970344" w14:paraId="00CE773D" w14:textId="77777777">
        <w:trPr>
          <w:trHeight w:val="620"/>
        </w:trPr>
        <w:tc>
          <w:tcPr>
            <w:tcW w:w="2268" w:type="dxa"/>
          </w:tcPr>
          <w:p w14:paraId="70F0AF50" w14:textId="77777777" w:rsidR="00970344" w:rsidRDefault="001E16B1">
            <w:pPr>
              <w:pBdr>
                <w:top w:val="nil"/>
                <w:left w:val="nil"/>
                <w:bottom w:val="nil"/>
                <w:right w:val="nil"/>
                <w:between w:val="nil"/>
              </w:pBdr>
              <w:spacing w:before="2" w:after="2"/>
            </w:pPr>
            <w:r>
              <w:t>2. Picture or model:</w:t>
            </w:r>
          </w:p>
          <w:p w14:paraId="5C8283E6" w14:textId="77777777" w:rsidR="00970344" w:rsidRDefault="001E16B1">
            <w:pPr>
              <w:pBdr>
                <w:top w:val="nil"/>
                <w:left w:val="nil"/>
                <w:bottom w:val="nil"/>
                <w:right w:val="nil"/>
                <w:between w:val="nil"/>
              </w:pBdr>
              <w:spacing w:before="2" w:after="2"/>
              <w:rPr>
                <w:sz w:val="20"/>
                <w:szCs w:val="20"/>
              </w:rPr>
            </w:pPr>
            <w:r>
              <w:rPr>
                <w:sz w:val="20"/>
                <w:szCs w:val="20"/>
              </w:rPr>
              <w:t>What types of pictures might you see?</w:t>
            </w:r>
          </w:p>
        </w:tc>
        <w:tc>
          <w:tcPr>
            <w:tcW w:w="8640" w:type="dxa"/>
          </w:tcPr>
          <w:p w14:paraId="7A0A8648" w14:textId="56549BFD" w:rsidR="005122F7" w:rsidRDefault="00D139AC" w:rsidP="00B14A42">
            <w:pPr>
              <w:pBdr>
                <w:top w:val="nil"/>
                <w:left w:val="nil"/>
                <w:bottom w:val="nil"/>
                <w:right w:val="nil"/>
                <w:between w:val="nil"/>
              </w:pBdr>
              <w:spacing w:before="2" w:after="2"/>
              <w:rPr>
                <w:rFonts w:ascii="Calibri" w:eastAsia="Calibri" w:hAnsi="Calibri" w:cs="Calibri"/>
              </w:rPr>
            </w:pPr>
            <w:r>
              <w:t xml:space="preserve">Students may draw pictures of the </w:t>
            </w:r>
            <w:r w:rsidR="00243DF1">
              <w:t>chairs, a</w:t>
            </w:r>
            <w:r>
              <w:t xml:space="preserve"> caterpillar crawling around the chairs, and/or the chart of the</w:t>
            </w:r>
            <w:r w:rsidR="00243DF1">
              <w:t>ir</w:t>
            </w:r>
            <w:r>
              <w:t xml:space="preserve"> observations. </w:t>
            </w:r>
          </w:p>
        </w:tc>
      </w:tr>
      <w:tr w:rsidR="00970344" w14:paraId="56ADA731" w14:textId="77777777">
        <w:trPr>
          <w:trHeight w:val="320"/>
        </w:trPr>
        <w:tc>
          <w:tcPr>
            <w:tcW w:w="2268" w:type="dxa"/>
          </w:tcPr>
          <w:p w14:paraId="0BC1150A" w14:textId="77777777" w:rsidR="00970344" w:rsidRDefault="001E16B1">
            <w:pPr>
              <w:pBdr>
                <w:top w:val="nil"/>
                <w:left w:val="nil"/>
                <w:bottom w:val="nil"/>
                <w:right w:val="nil"/>
                <w:between w:val="nil"/>
              </w:pBdr>
              <w:spacing w:before="2" w:after="2"/>
            </w:pPr>
            <w:r>
              <w:t>3. People-talk:</w:t>
            </w:r>
          </w:p>
          <w:p w14:paraId="0950C4C1" w14:textId="77777777" w:rsidR="00970344" w:rsidRDefault="001E16B1">
            <w:pPr>
              <w:pBdr>
                <w:top w:val="nil"/>
                <w:left w:val="nil"/>
                <w:bottom w:val="nil"/>
                <w:right w:val="nil"/>
                <w:between w:val="nil"/>
              </w:pBdr>
              <w:spacing w:before="2" w:after="2"/>
              <w:rPr>
                <w:sz w:val="20"/>
                <w:szCs w:val="20"/>
              </w:rPr>
            </w:pPr>
            <w:r>
              <w:rPr>
                <w:sz w:val="20"/>
                <w:szCs w:val="20"/>
              </w:rPr>
              <w:t>What do we think students are going to say about the shared experience?</w:t>
            </w:r>
          </w:p>
        </w:tc>
        <w:tc>
          <w:tcPr>
            <w:tcW w:w="8640" w:type="dxa"/>
          </w:tcPr>
          <w:p w14:paraId="2BEBDDC1" w14:textId="77777777" w:rsidR="005122F7" w:rsidRDefault="00243DF1">
            <w:pPr>
              <w:pBdr>
                <w:top w:val="nil"/>
                <w:left w:val="nil"/>
                <w:bottom w:val="nil"/>
                <w:right w:val="nil"/>
                <w:between w:val="nil"/>
              </w:pBdr>
              <w:spacing w:before="2" w:after="2"/>
            </w:pPr>
            <w:r>
              <w:t>Students may write:</w:t>
            </w:r>
          </w:p>
          <w:p w14:paraId="17729894" w14:textId="77777777" w:rsidR="00243DF1" w:rsidRDefault="00243DF1" w:rsidP="00243DF1">
            <w:pPr>
              <w:pStyle w:val="ListParagraph"/>
              <w:numPr>
                <w:ilvl w:val="0"/>
                <w:numId w:val="4"/>
              </w:numPr>
              <w:pBdr>
                <w:top w:val="nil"/>
                <w:left w:val="nil"/>
                <w:bottom w:val="nil"/>
                <w:right w:val="nil"/>
                <w:between w:val="nil"/>
              </w:pBdr>
              <w:spacing w:before="2" w:after="2"/>
            </w:pPr>
            <w:r>
              <w:t>We moved around chairs</w:t>
            </w:r>
          </w:p>
          <w:p w14:paraId="7823FE53" w14:textId="59F4BB5D" w:rsidR="00243DF1" w:rsidRDefault="00243DF1" w:rsidP="00243DF1">
            <w:pPr>
              <w:pStyle w:val="ListParagraph"/>
              <w:numPr>
                <w:ilvl w:val="0"/>
                <w:numId w:val="4"/>
              </w:numPr>
              <w:pBdr>
                <w:top w:val="nil"/>
                <w:left w:val="nil"/>
                <w:bottom w:val="nil"/>
                <w:right w:val="nil"/>
                <w:between w:val="nil"/>
              </w:pBdr>
              <w:spacing w:before="2" w:after="2"/>
            </w:pPr>
            <w:r>
              <w:t>A caterpillar touched chairs</w:t>
            </w:r>
          </w:p>
          <w:p w14:paraId="57044ABA" w14:textId="6BA6C90F" w:rsidR="00243DF1" w:rsidRDefault="00243DF1" w:rsidP="00243DF1">
            <w:pPr>
              <w:pStyle w:val="ListParagraph"/>
              <w:numPr>
                <w:ilvl w:val="0"/>
                <w:numId w:val="4"/>
              </w:numPr>
              <w:pBdr>
                <w:top w:val="nil"/>
                <w:left w:val="nil"/>
                <w:bottom w:val="nil"/>
                <w:right w:val="nil"/>
                <w:between w:val="nil"/>
              </w:pBdr>
              <w:spacing w:before="2" w:after="2"/>
            </w:pPr>
            <w:r>
              <w:t>We counted how many times we went around a circle</w:t>
            </w:r>
          </w:p>
          <w:p w14:paraId="64D1558C" w14:textId="77777777" w:rsidR="00243DF1" w:rsidRDefault="00243DF1" w:rsidP="00243DF1">
            <w:pPr>
              <w:pStyle w:val="ListParagraph"/>
              <w:numPr>
                <w:ilvl w:val="0"/>
                <w:numId w:val="4"/>
              </w:numPr>
              <w:pBdr>
                <w:top w:val="nil"/>
                <w:left w:val="nil"/>
                <w:bottom w:val="nil"/>
                <w:right w:val="nil"/>
                <w:between w:val="nil"/>
              </w:pBdr>
              <w:spacing w:before="2" w:after="2"/>
            </w:pPr>
            <w:r>
              <w:t>We counted by 5’s</w:t>
            </w:r>
          </w:p>
          <w:p w14:paraId="5D9FCDF9" w14:textId="6DF10B9A" w:rsidR="00243DF1" w:rsidRDefault="00243DF1" w:rsidP="00243DF1">
            <w:pPr>
              <w:pStyle w:val="ListParagraph"/>
              <w:numPr>
                <w:ilvl w:val="0"/>
                <w:numId w:val="4"/>
              </w:numPr>
              <w:pBdr>
                <w:top w:val="nil"/>
                <w:left w:val="nil"/>
                <w:bottom w:val="nil"/>
                <w:right w:val="nil"/>
                <w:between w:val="nil"/>
              </w:pBdr>
              <w:spacing w:before="2" w:after="2"/>
            </w:pPr>
            <w:r>
              <w:t>We counted chairs</w:t>
            </w:r>
          </w:p>
        </w:tc>
      </w:tr>
      <w:tr w:rsidR="00970344" w14:paraId="48F5F2EF" w14:textId="77777777">
        <w:trPr>
          <w:trHeight w:val="1140"/>
        </w:trPr>
        <w:tc>
          <w:tcPr>
            <w:tcW w:w="2268" w:type="dxa"/>
          </w:tcPr>
          <w:p w14:paraId="5EF3E58E" w14:textId="77777777" w:rsidR="00970344" w:rsidRDefault="001E16B1">
            <w:pPr>
              <w:pBdr>
                <w:top w:val="nil"/>
                <w:left w:val="nil"/>
                <w:bottom w:val="nil"/>
                <w:right w:val="nil"/>
                <w:between w:val="nil"/>
              </w:pBdr>
            </w:pPr>
            <w:r>
              <w:t>4. Feature-talk:</w:t>
            </w:r>
          </w:p>
          <w:p w14:paraId="4DBA61DC" w14:textId="77777777" w:rsidR="00970344" w:rsidRDefault="001E16B1">
            <w:pPr>
              <w:pBdr>
                <w:top w:val="nil"/>
                <w:left w:val="nil"/>
                <w:bottom w:val="nil"/>
                <w:right w:val="nil"/>
                <w:between w:val="nil"/>
              </w:pBdr>
              <w:rPr>
                <w:sz w:val="20"/>
                <w:szCs w:val="20"/>
              </w:rPr>
            </w:pPr>
            <w:r>
              <w:rPr>
                <w:sz w:val="20"/>
                <w:szCs w:val="20"/>
              </w:rPr>
              <w:t>What terms, ideas, comments, do you think the students will bring out and what are the mathematical ideas you hope to flush out?</w:t>
            </w:r>
          </w:p>
        </w:tc>
        <w:tc>
          <w:tcPr>
            <w:tcW w:w="8640" w:type="dxa"/>
          </w:tcPr>
          <w:p w14:paraId="024916A2" w14:textId="56E5E014" w:rsidR="00970344" w:rsidRDefault="00243DF1">
            <w:pPr>
              <w:pBdr>
                <w:top w:val="nil"/>
                <w:left w:val="nil"/>
                <w:bottom w:val="nil"/>
                <w:right w:val="nil"/>
                <w:between w:val="nil"/>
              </w:pBdr>
              <w:spacing w:before="2" w:after="2"/>
            </w:pPr>
            <w:r>
              <w:t xml:space="preserve">Count, fives, rotations, extra chairs, circle, chairs, </w:t>
            </w:r>
            <w:r w:rsidR="0049252C">
              <w:t>multiples, divide, groups</w:t>
            </w:r>
          </w:p>
        </w:tc>
      </w:tr>
      <w:tr w:rsidR="00970344" w14:paraId="3FDB1190" w14:textId="77777777">
        <w:trPr>
          <w:trHeight w:val="1520"/>
        </w:trPr>
        <w:tc>
          <w:tcPr>
            <w:tcW w:w="2268" w:type="dxa"/>
          </w:tcPr>
          <w:p w14:paraId="1E758981" w14:textId="77777777" w:rsidR="00970344" w:rsidRDefault="001E16B1">
            <w:pPr>
              <w:pBdr>
                <w:top w:val="nil"/>
                <w:left w:val="nil"/>
                <w:bottom w:val="nil"/>
                <w:right w:val="nil"/>
                <w:between w:val="nil"/>
              </w:pBdr>
            </w:pPr>
            <w:r>
              <w:lastRenderedPageBreak/>
              <w:t>5. Symbolic representation:</w:t>
            </w:r>
          </w:p>
          <w:p w14:paraId="1E28D9B4" w14:textId="77777777" w:rsidR="00970344" w:rsidRDefault="001E16B1">
            <w:pPr>
              <w:pBdr>
                <w:top w:val="nil"/>
                <w:left w:val="nil"/>
                <w:bottom w:val="nil"/>
                <w:right w:val="nil"/>
                <w:between w:val="nil"/>
              </w:pBdr>
              <w:rPr>
                <w:sz w:val="20"/>
                <w:szCs w:val="20"/>
              </w:rPr>
            </w:pPr>
            <w:r>
              <w:rPr>
                <w:sz w:val="20"/>
                <w:szCs w:val="20"/>
              </w:rPr>
              <w:t>What are some possible symbolic representations that may result from the feature talk?</w:t>
            </w:r>
          </w:p>
        </w:tc>
        <w:tc>
          <w:tcPr>
            <w:tcW w:w="8640" w:type="dxa"/>
          </w:tcPr>
          <w:p w14:paraId="47E3C998" w14:textId="77777777" w:rsidR="005122F7" w:rsidRDefault="0049252C">
            <w:pPr>
              <w:pBdr>
                <w:top w:val="nil"/>
                <w:left w:val="nil"/>
                <w:bottom w:val="nil"/>
                <w:right w:val="nil"/>
                <w:between w:val="nil"/>
              </w:pBdr>
            </w:pPr>
            <w:r>
              <w:t>Number Sentence - Example: 5/5=1 or 15/5=3</w:t>
            </w:r>
          </w:p>
          <w:p w14:paraId="697B7241" w14:textId="18C2CD59" w:rsidR="0049252C" w:rsidRPr="005122F7" w:rsidRDefault="0049252C">
            <w:pPr>
              <w:pBdr>
                <w:top w:val="nil"/>
                <w:left w:val="nil"/>
                <w:bottom w:val="nil"/>
                <w:right w:val="nil"/>
                <w:between w:val="nil"/>
              </w:pBdr>
            </w:pPr>
            <w:r>
              <w:t xml:space="preserve">Representation of a circular movement with an amount of rotations around </w:t>
            </w:r>
            <w:proofErr w:type="gramStart"/>
            <w:r>
              <w:t>a number of</w:t>
            </w:r>
            <w:proofErr w:type="gramEnd"/>
            <w:r>
              <w:t xml:space="preserve"> chairs.  Ex:  5</w:t>
            </w:r>
            <w:r>
              <w:rPr>
                <w:noProof/>
              </w:rPr>
              <w:drawing>
                <wp:inline distT="0" distB="0" distL="0" distR="0" wp14:anchorId="5E609871" wp14:editId="3AC50B4E">
                  <wp:extent cx="349250" cy="349250"/>
                  <wp:effectExtent l="0" t="0" r="0" b="0"/>
                  <wp:docPr id="5" name="Picture 5" descr="Office Chair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ffice Chair Ca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250" cy="349250"/>
                          </a:xfrm>
                          <a:prstGeom prst="rect">
                            <a:avLst/>
                          </a:prstGeom>
                        </pic:spPr>
                      </pic:pic>
                    </a:graphicData>
                  </a:graphic>
                </wp:inline>
              </w:drawing>
            </w:r>
            <w:r>
              <w:t xml:space="preserve">to start, 15 </w:t>
            </w:r>
            <w:r>
              <w:rPr>
                <w:noProof/>
              </w:rPr>
              <w:drawing>
                <wp:inline distT="0" distB="0" distL="0" distR="0" wp14:anchorId="3D1E1B70" wp14:editId="42C22F5F">
                  <wp:extent cx="349250" cy="349250"/>
                  <wp:effectExtent l="0" t="0" r="0" b="0"/>
                  <wp:docPr id="3" name="Picture 3" descr="Office Chair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ffice Chair Ca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250" cy="349250"/>
                          </a:xfrm>
                          <a:prstGeom prst="rect">
                            <a:avLst/>
                          </a:prstGeom>
                        </pic:spPr>
                      </pic:pic>
                    </a:graphicData>
                  </a:graphic>
                </wp:inline>
              </w:drawing>
            </w:r>
            <w:r>
              <w:t xml:space="preserve">to touch </w:t>
            </w:r>
            <w:r>
              <w:rPr>
                <w:noProof/>
              </w:rPr>
              <w:drawing>
                <wp:inline distT="0" distB="0" distL="0" distR="0" wp14:anchorId="7EC9302E" wp14:editId="14A6AED0">
                  <wp:extent cx="323850" cy="323850"/>
                  <wp:effectExtent l="0" t="0" r="0" b="0"/>
                  <wp:docPr id="4" name="Graphic 4" descr="Arrow circ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Arrow circle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23850" cy="323850"/>
                          </a:xfrm>
                          <a:prstGeom prst="rect">
                            <a:avLst/>
                          </a:prstGeom>
                        </pic:spPr>
                      </pic:pic>
                    </a:graphicData>
                  </a:graphic>
                </wp:inline>
              </w:drawing>
            </w:r>
            <w:r>
              <w:t xml:space="preserve">3 times </w:t>
            </w:r>
          </w:p>
        </w:tc>
      </w:tr>
      <w:tr w:rsidR="00970344" w14:paraId="63598CE9" w14:textId="77777777" w:rsidTr="001D5F4A">
        <w:trPr>
          <w:trHeight w:val="1115"/>
        </w:trPr>
        <w:tc>
          <w:tcPr>
            <w:tcW w:w="10908" w:type="dxa"/>
            <w:gridSpan w:val="2"/>
          </w:tcPr>
          <w:p w14:paraId="523D9502" w14:textId="79F5D30A" w:rsidR="00970344" w:rsidRDefault="001E16B1">
            <w:pPr>
              <w:pBdr>
                <w:top w:val="nil"/>
                <w:left w:val="nil"/>
                <w:bottom w:val="nil"/>
                <w:right w:val="nil"/>
                <w:between w:val="nil"/>
              </w:pBdr>
            </w:pPr>
            <w:r>
              <w:t>Materials needed:</w:t>
            </w:r>
          </w:p>
          <w:p w14:paraId="7ABD25BB" w14:textId="48EF28DA" w:rsidR="00243DF1" w:rsidRDefault="00B14A42">
            <w:pPr>
              <w:pBdr>
                <w:top w:val="nil"/>
                <w:left w:val="nil"/>
                <w:bottom w:val="nil"/>
                <w:right w:val="nil"/>
                <w:between w:val="nil"/>
              </w:pBdr>
            </w:pPr>
            <w:r>
              <w:t>Virtual Winding Game:</w:t>
            </w:r>
            <w:bookmarkStart w:id="0" w:name="_gjdgxs" w:colFirst="0" w:colLast="0"/>
            <w:bookmarkEnd w:id="0"/>
            <w:r w:rsidR="00243DF1">
              <w:t xml:space="preserve"> </w:t>
            </w:r>
            <w:hyperlink r:id="rId11" w:history="1">
              <w:r w:rsidR="00243DF1" w:rsidRPr="00A7644F">
                <w:rPr>
                  <w:rStyle w:val="Hyperlink"/>
                </w:rPr>
                <w:t>https://www.geogebra.org/m/jrvh4e8d</w:t>
              </w:r>
            </w:hyperlink>
            <w:r>
              <w:t xml:space="preserve"> </w:t>
            </w:r>
          </w:p>
          <w:p w14:paraId="11DD0CD4" w14:textId="77777777" w:rsidR="00F441C1" w:rsidRDefault="00F441C1">
            <w:pPr>
              <w:pBdr>
                <w:top w:val="nil"/>
                <w:left w:val="nil"/>
                <w:bottom w:val="nil"/>
                <w:right w:val="nil"/>
                <w:between w:val="nil"/>
              </w:pBdr>
            </w:pPr>
            <w:r>
              <w:t>Recording Sheet</w:t>
            </w:r>
          </w:p>
          <w:p w14:paraId="6B1924C3" w14:textId="77777777" w:rsidR="00F441C1" w:rsidRDefault="00F441C1" w:rsidP="0058344A">
            <w:pPr>
              <w:pBdr>
                <w:top w:val="nil"/>
                <w:left w:val="nil"/>
                <w:bottom w:val="nil"/>
                <w:right w:val="nil"/>
                <w:between w:val="nil"/>
              </w:pBdr>
              <w:tabs>
                <w:tab w:val="left" w:pos="7425"/>
              </w:tabs>
            </w:pPr>
            <w:r>
              <w:t>Pencil</w:t>
            </w:r>
            <w:r w:rsidR="0058344A">
              <w:tab/>
            </w:r>
          </w:p>
          <w:p w14:paraId="04845265" w14:textId="14B68A74" w:rsidR="0058344A" w:rsidRDefault="0058344A" w:rsidP="0058344A">
            <w:pPr>
              <w:pBdr>
                <w:top w:val="nil"/>
                <w:left w:val="nil"/>
                <w:bottom w:val="nil"/>
                <w:right w:val="nil"/>
                <w:between w:val="nil"/>
              </w:pBdr>
              <w:tabs>
                <w:tab w:val="left" w:pos="7425"/>
              </w:tabs>
              <w:jc w:val="right"/>
            </w:pPr>
            <w:r>
              <w:t>Author: Bruce Dewey</w:t>
            </w:r>
          </w:p>
        </w:tc>
      </w:tr>
    </w:tbl>
    <w:p w14:paraId="7D7FA487" w14:textId="77777777" w:rsidR="00970344" w:rsidRDefault="001E16B1">
      <w:pPr>
        <w:pBdr>
          <w:top w:val="nil"/>
          <w:left w:val="nil"/>
          <w:bottom w:val="nil"/>
          <w:right w:val="nil"/>
          <w:between w:val="nil"/>
        </w:pBdr>
      </w:pPr>
      <w:r>
        <w:rPr>
          <w:noProof/>
        </w:rPr>
        <mc:AlternateContent>
          <mc:Choice Requires="wps">
            <w:drawing>
              <wp:anchor distT="0" distB="0" distL="114300" distR="114300" simplePos="0" relativeHeight="251658240" behindDoc="0" locked="0" layoutInCell="1" hidden="0" allowOverlap="1" wp14:anchorId="24D7BFBD" wp14:editId="03E37055">
                <wp:simplePos x="0" y="0"/>
                <wp:positionH relativeFrom="column">
                  <wp:posOffset>114300</wp:posOffset>
                </wp:positionH>
                <wp:positionV relativeFrom="paragraph">
                  <wp:posOffset>317500</wp:posOffset>
                </wp:positionV>
                <wp:extent cx="2514600" cy="914400"/>
                <wp:effectExtent l="0" t="0" r="0" b="0"/>
                <wp:wrapNone/>
                <wp:docPr id="1" name="Rectangle 1"/>
                <wp:cNvGraphicFramePr/>
                <a:graphic xmlns:a="http://schemas.openxmlformats.org/drawingml/2006/main">
                  <a:graphicData uri="http://schemas.microsoft.com/office/word/2010/wordprocessingShape">
                    <wps:wsp>
                      <wps:cNvSpPr/>
                      <wps:spPr>
                        <a:xfrm>
                          <a:off x="4088700" y="3322800"/>
                          <a:ext cx="2514600" cy="914400"/>
                        </a:xfrm>
                        <a:prstGeom prst="rect">
                          <a:avLst/>
                        </a:prstGeom>
                        <a:solidFill>
                          <a:schemeClr val="lt1"/>
                        </a:solidFill>
                        <a:ln>
                          <a:noFill/>
                        </a:ln>
                      </wps:spPr>
                      <wps:txbx>
                        <w:txbxContent>
                          <w:p w14:paraId="4BD88948" w14:textId="77777777" w:rsidR="001460AC" w:rsidRDefault="001460AC">
                            <w:pPr>
                              <w:textDirection w:val="btLr"/>
                            </w:pPr>
                            <w:r>
                              <w:rPr>
                                <w:b/>
                                <w:color w:val="000000"/>
                                <w:sz w:val="18"/>
                              </w:rPr>
                              <w:t>Math Literacy Initiative</w:t>
                            </w:r>
                          </w:p>
                          <w:p w14:paraId="4D1776C8" w14:textId="4E843781" w:rsidR="001460AC" w:rsidRDefault="001460AC">
                            <w:pPr>
                              <w:textDirection w:val="btLr"/>
                            </w:pPr>
                            <w:r>
                              <w:rPr>
                                <w:color w:val="000000"/>
                                <w:sz w:val="18"/>
                              </w:rPr>
                              <w:t>Terri Bucci, Director</w:t>
                            </w:r>
                          </w:p>
                          <w:p w14:paraId="1834B884" w14:textId="3DA17C58" w:rsidR="001460AC" w:rsidRDefault="00B14A42">
                            <w:pPr>
                              <w:textDirection w:val="btLr"/>
                            </w:pPr>
                            <w:r>
                              <w:rPr>
                                <w:color w:val="000000"/>
                                <w:sz w:val="18"/>
                              </w:rPr>
                              <w:t>Debe Adams, Content Specialist</w:t>
                            </w:r>
                          </w:p>
                          <w:p w14:paraId="39975BF9" w14:textId="5367B761" w:rsidR="001460AC" w:rsidRDefault="00B14A42">
                            <w:pPr>
                              <w:textDirection w:val="btLr"/>
                            </w:pPr>
                            <w:r>
                              <w:rPr>
                                <w:color w:val="000000"/>
                                <w:sz w:val="18"/>
                              </w:rPr>
                              <w:t>Bruce Dewey, Senior Intern</w:t>
                            </w:r>
                          </w:p>
                          <w:p w14:paraId="46AA6BC7" w14:textId="64B5B383" w:rsidR="001460AC" w:rsidRDefault="00DA6CF0">
                            <w:pPr>
                              <w:textDirection w:val="btLr"/>
                            </w:pPr>
                            <w:r>
                              <w:rPr>
                                <w:color w:val="000000"/>
                                <w:sz w:val="18"/>
                              </w:rPr>
                              <w:t>Alexander Naples, Marketing Intern</w:t>
                            </w:r>
                          </w:p>
                        </w:txbxContent>
                      </wps:txbx>
                      <wps:bodyPr spcFirstLastPara="1" wrap="square" lIns="91425" tIns="45700" rIns="91425" bIns="45700" anchor="t" anchorCtr="0">
                        <a:noAutofit/>
                      </wps:bodyPr>
                    </wps:wsp>
                  </a:graphicData>
                </a:graphic>
              </wp:anchor>
            </w:drawing>
          </mc:Choice>
          <mc:Fallback>
            <w:pict>
              <v:rect w14:anchorId="24D7BFBD" id="Rectangle 1" o:spid="_x0000_s1026" style="position:absolute;margin-left:9pt;margin-top:25pt;width:198pt;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" fillcolor="white [3201]" stroked="f">
                <v:textbox inset="2.53958mm,1.2694mm,2.53958mm,1.2694mm">
                  <w:txbxContent>
                    <w:p w14:paraId="4BD88948" w14:textId="77777777" w:rsidR="001460AC" w:rsidRDefault="001460AC">
                      <w:pPr>
                        <w:textDirection w:val="btLr"/>
                      </w:pPr>
                      <w:r>
                        <w:rPr>
                          <w:b/>
                          <w:color w:val="000000"/>
                          <w:sz w:val="18"/>
                        </w:rPr>
                        <w:t>Math Literacy Initiative</w:t>
                      </w:r>
                    </w:p>
                    <w:p w14:paraId="4D1776C8" w14:textId="4E843781" w:rsidR="001460AC" w:rsidRDefault="001460AC">
                      <w:pPr>
                        <w:textDirection w:val="btLr"/>
                      </w:pPr>
                      <w:r>
                        <w:rPr>
                          <w:color w:val="000000"/>
                          <w:sz w:val="18"/>
                        </w:rPr>
                        <w:t>Terri Bucci, Director</w:t>
                      </w:r>
                    </w:p>
                    <w:p w14:paraId="1834B884" w14:textId="3DA17C58" w:rsidR="001460AC" w:rsidRDefault="00B14A42">
                      <w:pPr>
                        <w:textDirection w:val="btLr"/>
                      </w:pPr>
                      <w:r>
                        <w:rPr>
                          <w:color w:val="000000"/>
                          <w:sz w:val="18"/>
                        </w:rPr>
                        <w:t>Debe Adams, Content Specialist</w:t>
                      </w:r>
                    </w:p>
                    <w:p w14:paraId="39975BF9" w14:textId="5367B761" w:rsidR="001460AC" w:rsidRDefault="00B14A42">
                      <w:pPr>
                        <w:textDirection w:val="btLr"/>
                      </w:pPr>
                      <w:r>
                        <w:rPr>
                          <w:color w:val="000000"/>
                          <w:sz w:val="18"/>
                        </w:rPr>
                        <w:t>Bruce Dewey, Senior Intern</w:t>
                      </w:r>
                    </w:p>
                    <w:p w14:paraId="46AA6BC7" w14:textId="64B5B383" w:rsidR="001460AC" w:rsidRDefault="00DA6CF0">
                      <w:pPr>
                        <w:textDirection w:val="btLr"/>
                      </w:pPr>
                      <w:r>
                        <w:rPr>
                          <w:color w:val="000000"/>
                          <w:sz w:val="18"/>
                        </w:rPr>
                        <w:t>Alexander Naples, Marketing Intern</w:t>
                      </w:r>
                    </w:p>
                  </w:txbxContent>
                </v:textbox>
              </v:rect>
            </w:pict>
          </mc:Fallback>
        </mc:AlternateContent>
      </w:r>
      <w:r>
        <w:rPr>
          <w:noProof/>
        </w:rPr>
        <w:drawing>
          <wp:anchor distT="0" distB="0" distL="114300" distR="114300" simplePos="0" relativeHeight="251659264" behindDoc="0" locked="0" layoutInCell="1" hidden="0" allowOverlap="1" wp14:anchorId="475928F9" wp14:editId="4285A5DC">
            <wp:simplePos x="0" y="0"/>
            <wp:positionH relativeFrom="column">
              <wp:posOffset>5372100</wp:posOffset>
            </wp:positionH>
            <wp:positionV relativeFrom="paragraph">
              <wp:posOffset>100330</wp:posOffset>
            </wp:positionV>
            <wp:extent cx="1600200" cy="114300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1600200" cy="1143000"/>
                    </a:xfrm>
                    <a:prstGeom prst="rect">
                      <a:avLst/>
                    </a:prstGeom>
                    <a:ln/>
                  </pic:spPr>
                </pic:pic>
              </a:graphicData>
            </a:graphic>
          </wp:anchor>
        </w:drawing>
      </w:r>
    </w:p>
    <w:sectPr w:rsidR="00970344">
      <w:footerReference w:type="default" r:id="rId13"/>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B4A04" w14:textId="77777777" w:rsidR="00FF27CB" w:rsidRDefault="00FF27CB">
      <w:r>
        <w:separator/>
      </w:r>
    </w:p>
  </w:endnote>
  <w:endnote w:type="continuationSeparator" w:id="0">
    <w:p w14:paraId="5E622C09" w14:textId="77777777" w:rsidR="00FF27CB" w:rsidRDefault="00FF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E1471" w14:textId="77777777" w:rsidR="001460AC" w:rsidRDefault="001460AC">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A019" w14:textId="77777777" w:rsidR="00FF27CB" w:rsidRDefault="00FF27CB">
      <w:r>
        <w:separator/>
      </w:r>
    </w:p>
  </w:footnote>
  <w:footnote w:type="continuationSeparator" w:id="0">
    <w:p w14:paraId="3F55D076" w14:textId="77777777" w:rsidR="00FF27CB" w:rsidRDefault="00FF2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1143"/>
    <w:multiLevelType w:val="hybridMultilevel"/>
    <w:tmpl w:val="A6D4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62BB3"/>
    <w:multiLevelType w:val="hybridMultilevel"/>
    <w:tmpl w:val="4F96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D7D43"/>
    <w:multiLevelType w:val="hybridMultilevel"/>
    <w:tmpl w:val="88A0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852BAD"/>
    <w:multiLevelType w:val="hybridMultilevel"/>
    <w:tmpl w:val="A9A25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344"/>
    <w:rsid w:val="000A7311"/>
    <w:rsid w:val="000C741F"/>
    <w:rsid w:val="000F08F6"/>
    <w:rsid w:val="00106996"/>
    <w:rsid w:val="001460AC"/>
    <w:rsid w:val="0017071A"/>
    <w:rsid w:val="001D5F4A"/>
    <w:rsid w:val="001E16B1"/>
    <w:rsid w:val="00243DF1"/>
    <w:rsid w:val="002D63D0"/>
    <w:rsid w:val="00317D8D"/>
    <w:rsid w:val="004111B8"/>
    <w:rsid w:val="00424CCB"/>
    <w:rsid w:val="0049252C"/>
    <w:rsid w:val="00510B72"/>
    <w:rsid w:val="005122F7"/>
    <w:rsid w:val="0058344A"/>
    <w:rsid w:val="006303D3"/>
    <w:rsid w:val="006C6598"/>
    <w:rsid w:val="007D5D39"/>
    <w:rsid w:val="00970344"/>
    <w:rsid w:val="00982DF9"/>
    <w:rsid w:val="009951AE"/>
    <w:rsid w:val="00B14A42"/>
    <w:rsid w:val="00B92993"/>
    <w:rsid w:val="00C9454D"/>
    <w:rsid w:val="00D139AC"/>
    <w:rsid w:val="00D67717"/>
    <w:rsid w:val="00DA6CF0"/>
    <w:rsid w:val="00E11636"/>
    <w:rsid w:val="00F213C7"/>
    <w:rsid w:val="00F441C1"/>
    <w:rsid w:val="00FF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6FE0"/>
  <w15:docId w15:val="{CEAEBABE-231C-4CB6-9B33-12E4158D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color w:val="345A8A"/>
      <w:sz w:val="32"/>
      <w:szCs w:val="32"/>
    </w:rPr>
  </w:style>
  <w:style w:type="paragraph" w:styleId="Heading2">
    <w:name w:val="heading 2"/>
    <w:basedOn w:val="Normal"/>
    <w:next w:val="Normal"/>
    <w:uiPriority w:val="9"/>
    <w:semiHidden/>
    <w:unhideWhenUsed/>
    <w:qFormat/>
    <w:pPr>
      <w:keepNext/>
      <w:keepLines/>
      <w:spacing w:before="200"/>
      <w:outlineLvl w:val="1"/>
    </w:pPr>
    <w:rPr>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300"/>
    </w:pPr>
    <w:rPr>
      <w:color w:val="17365D"/>
      <w:sz w:val="52"/>
      <w:szCs w:val="52"/>
    </w:rPr>
  </w:style>
  <w:style w:type="paragraph" w:styleId="Subtitle">
    <w:name w:val="Subtitle"/>
    <w:basedOn w:val="Normal"/>
    <w:next w:val="Normal"/>
    <w:uiPriority w:val="11"/>
    <w:qFormat/>
    <w:pPr>
      <w:keepNext/>
      <w:keepLines/>
    </w:pPr>
    <w:rPr>
      <w:i/>
      <w:color w:val="4F81BD"/>
    </w:rPr>
  </w:style>
  <w:style w:type="table" w:customStyle="1" w:styleId="1">
    <w:name w:val="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6C6598"/>
    <w:rPr>
      <w:color w:val="808080"/>
    </w:rPr>
  </w:style>
  <w:style w:type="table" w:styleId="TableGrid">
    <w:name w:val="Table Grid"/>
    <w:basedOn w:val="TableNormal"/>
    <w:uiPriority w:val="39"/>
    <w:rsid w:val="001460AC"/>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22F7"/>
    <w:pPr>
      <w:ind w:left="720"/>
      <w:contextualSpacing/>
    </w:pPr>
  </w:style>
  <w:style w:type="character" w:styleId="Hyperlink">
    <w:name w:val="Hyperlink"/>
    <w:basedOn w:val="DefaultParagraphFont"/>
    <w:uiPriority w:val="99"/>
    <w:unhideWhenUsed/>
    <w:rsid w:val="00B14A42"/>
    <w:rPr>
      <w:color w:val="0000FF" w:themeColor="hyperlink"/>
      <w:u w:val="single"/>
    </w:rPr>
  </w:style>
  <w:style w:type="character" w:styleId="UnresolvedMention">
    <w:name w:val="Unresolved Mention"/>
    <w:basedOn w:val="DefaultParagraphFont"/>
    <w:uiPriority w:val="99"/>
    <w:semiHidden/>
    <w:unhideWhenUsed/>
    <w:rsid w:val="00B14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eogebra.org/m/jrvh4e8d" TargetMode="Externa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ogebra.org/m/jrvh4e8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Dewey, Bruce V.</dc:creator>
  <cp:keywords/>
  <dc:description/>
  <cp:lastModifiedBy>Dewey, Bruce V.</cp:lastModifiedBy>
  <cp:revision>4</cp:revision>
  <dcterms:created xsi:type="dcterms:W3CDTF">2021-02-27T17:48:00Z</dcterms:created>
  <dcterms:modified xsi:type="dcterms:W3CDTF">2021-03-13T19:40:00Z</dcterms:modified>
</cp:coreProperties>
</file>